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B9" w:rsidRPr="00372995" w:rsidRDefault="002452B9" w:rsidP="006F07BA">
      <w:pPr>
        <w:jc w:val="center"/>
        <w:rPr>
          <w:b/>
          <w:sz w:val="28"/>
          <w:szCs w:val="28"/>
          <w:lang w:val="ru-RU"/>
        </w:rPr>
      </w:pPr>
      <w:r w:rsidRPr="00372995">
        <w:rPr>
          <w:b/>
          <w:sz w:val="28"/>
          <w:szCs w:val="28"/>
          <w:lang w:val="ru-RU"/>
        </w:rPr>
        <w:t>Заключение</w:t>
      </w:r>
    </w:p>
    <w:p w:rsidR="002452B9" w:rsidRPr="00732107" w:rsidRDefault="002452B9" w:rsidP="00732107">
      <w:pPr>
        <w:jc w:val="center"/>
        <w:rPr>
          <w:b/>
          <w:sz w:val="28"/>
          <w:szCs w:val="28"/>
          <w:lang w:val="ru-RU"/>
        </w:rPr>
      </w:pPr>
      <w:r w:rsidRPr="00732107">
        <w:rPr>
          <w:b/>
          <w:sz w:val="28"/>
          <w:szCs w:val="28"/>
          <w:lang w:val="ru-RU"/>
        </w:rPr>
        <w:t xml:space="preserve">об экспертизе Решения Верхнедонского районного собрания депутатов Ростовской области от 21.10.2016 №93 </w:t>
      </w:r>
      <w:r>
        <w:rPr>
          <w:b/>
          <w:sz w:val="28"/>
          <w:szCs w:val="28"/>
          <w:lang w:val="ru-RU"/>
        </w:rPr>
        <w:t xml:space="preserve">( в ред. от 20.04.2020 №21) </w:t>
      </w:r>
      <w:r w:rsidRPr="00732107">
        <w:rPr>
          <w:b/>
          <w:sz w:val="28"/>
          <w:szCs w:val="28"/>
          <w:lang w:val="ru-RU"/>
        </w:rPr>
        <w:t>«</w:t>
      </w:r>
      <w:r w:rsidRPr="00732107">
        <w:rPr>
          <w:b/>
          <w:bCs/>
          <w:sz w:val="28"/>
          <w:szCs w:val="28"/>
          <w:lang w:val="ru-RU"/>
        </w:rPr>
        <w:t>О системе налогообложения в виде единого налога на вмененный доход для отдельных видов деятельности, осуществляемых на территории Верхнедонского района</w:t>
      </w:r>
      <w:r w:rsidRPr="00732107">
        <w:rPr>
          <w:b/>
          <w:sz w:val="28"/>
          <w:szCs w:val="28"/>
          <w:lang w:val="ru-RU"/>
        </w:rPr>
        <w:t>».</w:t>
      </w:r>
    </w:p>
    <w:p w:rsidR="002452B9" w:rsidRPr="00876CD0" w:rsidRDefault="002452B9" w:rsidP="00876CD0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67B">
        <w:rPr>
          <w:sz w:val="28"/>
          <w:szCs w:val="28"/>
        </w:rPr>
        <w:tab/>
      </w:r>
    </w:p>
    <w:p w:rsidR="002452B9" w:rsidRPr="001112F1" w:rsidRDefault="002452B9" w:rsidP="001112F1">
      <w:pPr>
        <w:jc w:val="both"/>
        <w:rPr>
          <w:sz w:val="28"/>
          <w:szCs w:val="28"/>
          <w:lang w:val="ru-RU"/>
        </w:rPr>
      </w:pPr>
      <w:r w:rsidRPr="001112F1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9</w:t>
      </w:r>
      <w:r w:rsidRPr="001112F1">
        <w:rPr>
          <w:sz w:val="28"/>
          <w:szCs w:val="28"/>
          <w:lang w:val="ru-RU"/>
        </w:rPr>
        <w:t xml:space="preserve">.10.2020                 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Pr="001112F1">
        <w:rPr>
          <w:sz w:val="28"/>
          <w:szCs w:val="28"/>
          <w:lang w:val="ru-RU"/>
        </w:rPr>
        <w:t xml:space="preserve">        ст-ца Казанская</w:t>
      </w:r>
    </w:p>
    <w:p w:rsidR="002452B9" w:rsidRPr="007635D2" w:rsidRDefault="002452B9" w:rsidP="006F07BA">
      <w:pPr>
        <w:autoSpaceDE w:val="0"/>
        <w:autoSpaceDN w:val="0"/>
        <w:adjustRightInd w:val="0"/>
        <w:outlineLvl w:val="0"/>
        <w:rPr>
          <w:b/>
          <w:sz w:val="24"/>
          <w:szCs w:val="24"/>
          <w:lang w:val="ru-RU"/>
        </w:rPr>
      </w:pPr>
    </w:p>
    <w:p w:rsidR="002452B9" w:rsidRPr="002F12A5" w:rsidRDefault="002452B9" w:rsidP="002F12A5">
      <w:pPr>
        <w:ind w:firstLine="720"/>
        <w:jc w:val="both"/>
        <w:rPr>
          <w:sz w:val="28"/>
          <w:szCs w:val="28"/>
          <w:u w:val="single"/>
          <w:lang w:val="ru-RU"/>
        </w:rPr>
      </w:pPr>
      <w:r w:rsidRPr="001112F1">
        <w:rPr>
          <w:sz w:val="28"/>
          <w:szCs w:val="28"/>
          <w:lang w:val="ru-RU"/>
        </w:rPr>
        <w:t xml:space="preserve">Сектор экономического развития администрации Верхнедонского района, являясь уполномоченным органом  по проведению оценки регулирующего воздействия (далее – ОРВ) проектов муниципальных нормативных правовых актов и экспертизы муниципальных нормативных правовых актов Верхнедонского района, в соответствии с пунктом 4.1. </w:t>
      </w:r>
      <w:r w:rsidRPr="002F12A5">
        <w:rPr>
          <w:sz w:val="28"/>
          <w:szCs w:val="28"/>
          <w:lang w:val="ru-RU"/>
        </w:rPr>
        <w:t>Порядка   проведения экспертизы нормативных правовых актов, затрагивающих вопросы осуществления предпринимательской и и</w:t>
      </w:r>
      <w:r>
        <w:rPr>
          <w:sz w:val="28"/>
          <w:szCs w:val="28"/>
          <w:lang w:val="ru-RU"/>
        </w:rPr>
        <w:t xml:space="preserve">нвестиционной деятельности </w:t>
      </w:r>
      <w:r w:rsidRPr="002F12A5">
        <w:rPr>
          <w:sz w:val="28"/>
          <w:szCs w:val="28"/>
          <w:lang w:val="ru-RU"/>
        </w:rPr>
        <w:t>в администрации Верхнедонского района,</w:t>
      </w:r>
      <w:r>
        <w:rPr>
          <w:sz w:val="28"/>
          <w:szCs w:val="28"/>
          <w:lang w:val="ru-RU"/>
        </w:rPr>
        <w:t xml:space="preserve"> утвержденного постановлением  </w:t>
      </w:r>
      <w:r w:rsidRPr="002F12A5">
        <w:rPr>
          <w:sz w:val="28"/>
          <w:szCs w:val="28"/>
          <w:lang w:val="ru-RU"/>
        </w:rPr>
        <w:t>администрации Верхнедонского  района о</w:t>
      </w:r>
      <w:r>
        <w:rPr>
          <w:sz w:val="28"/>
          <w:szCs w:val="28"/>
          <w:lang w:val="ru-RU"/>
        </w:rPr>
        <w:t xml:space="preserve">т 16 октября 2015 года № 864  </w:t>
      </w:r>
      <w:r w:rsidRPr="002F12A5">
        <w:rPr>
          <w:sz w:val="28"/>
          <w:szCs w:val="28"/>
          <w:lang w:val="ru-RU"/>
        </w:rPr>
        <w:t>(далее – Порядок), рассмотрев Решение Верхнедонского районного собрания депутатов Ростовской области от 21.10.2016 №93</w:t>
      </w:r>
      <w:r>
        <w:rPr>
          <w:sz w:val="28"/>
          <w:szCs w:val="28"/>
          <w:lang w:val="ru-RU"/>
        </w:rPr>
        <w:t xml:space="preserve"> (в редакции от 20.04.2020 №21)</w:t>
      </w:r>
      <w:r w:rsidRPr="002F12A5">
        <w:rPr>
          <w:sz w:val="28"/>
          <w:szCs w:val="28"/>
          <w:lang w:val="ru-RU"/>
        </w:rPr>
        <w:t xml:space="preserve"> «</w:t>
      </w:r>
      <w:r w:rsidRPr="002F12A5">
        <w:rPr>
          <w:bCs/>
          <w:sz w:val="28"/>
          <w:szCs w:val="28"/>
          <w:lang w:val="ru-RU"/>
        </w:rPr>
        <w:t>О системе налогообложения в виде единого налога на вмененный доход для отдельных видов деятельности, осуществляемых на территории Верхнедонского района</w:t>
      </w:r>
      <w:r w:rsidRPr="002F12A5">
        <w:rPr>
          <w:sz w:val="28"/>
          <w:szCs w:val="28"/>
          <w:lang w:val="ru-RU"/>
        </w:rPr>
        <w:t xml:space="preserve">»  (далее – </w:t>
      </w:r>
      <w:r>
        <w:rPr>
          <w:sz w:val="28"/>
          <w:szCs w:val="28"/>
          <w:lang w:val="ru-RU"/>
        </w:rPr>
        <w:t>Решение</w:t>
      </w:r>
      <w:r w:rsidRPr="002F12A5">
        <w:rPr>
          <w:sz w:val="28"/>
          <w:szCs w:val="28"/>
          <w:lang w:val="ru-RU"/>
        </w:rPr>
        <w:t>),  свод предложений по результатам проведения публичных консультаций, сводный отчет о результатах проведения экспертизы  составил настоящее заключение.</w:t>
      </w:r>
    </w:p>
    <w:p w:rsidR="002452B9" w:rsidRPr="001C0761" w:rsidRDefault="002452B9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</w:t>
      </w:r>
      <w:r w:rsidRPr="001C0761">
        <w:rPr>
          <w:sz w:val="28"/>
          <w:szCs w:val="28"/>
          <w:lang w:val="ru-RU"/>
        </w:rPr>
        <w:t xml:space="preserve">подлежит экспертизе в соответствии с планом проведения экспертизы действующих муниципальных нормативных правовых актов, утвержденным </w:t>
      </w:r>
      <w:r>
        <w:rPr>
          <w:sz w:val="28"/>
          <w:szCs w:val="28"/>
          <w:lang w:val="ru-RU"/>
        </w:rPr>
        <w:t>постановлением</w:t>
      </w:r>
      <w:r w:rsidRPr="001C0761">
        <w:rPr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>Верхнедонского</w:t>
      </w:r>
      <w:r w:rsidRPr="001C0761">
        <w:rPr>
          <w:sz w:val="28"/>
          <w:szCs w:val="28"/>
          <w:lang w:val="ru-RU"/>
        </w:rPr>
        <w:t xml:space="preserve"> района от </w:t>
      </w:r>
      <w:r>
        <w:rPr>
          <w:sz w:val="28"/>
          <w:szCs w:val="28"/>
          <w:lang w:val="ru-RU"/>
        </w:rPr>
        <w:t>29</w:t>
      </w:r>
      <w:r w:rsidRPr="001C0761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9</w:t>
      </w:r>
      <w:r w:rsidRPr="001C0761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20</w:t>
      </w:r>
      <w:r w:rsidRPr="001C0761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550 «</w:t>
      </w:r>
      <w:r w:rsidRPr="001C0761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внесении изменений в постановление Администрации Верхнедонского района от 26.02.2020 №158 «О</w:t>
      </w:r>
      <w:r w:rsidRPr="001C0761">
        <w:rPr>
          <w:sz w:val="28"/>
          <w:szCs w:val="28"/>
          <w:lang w:val="ru-RU"/>
        </w:rPr>
        <w:t xml:space="preserve">б утверждении плана проведения экспертизы муниципальных нормативных правовых актов администрации </w:t>
      </w:r>
      <w:r>
        <w:rPr>
          <w:sz w:val="28"/>
          <w:szCs w:val="28"/>
          <w:lang w:val="ru-RU"/>
        </w:rPr>
        <w:t xml:space="preserve"> Верхнедонского </w:t>
      </w:r>
      <w:r w:rsidRPr="001C0761">
        <w:rPr>
          <w:sz w:val="28"/>
          <w:szCs w:val="28"/>
          <w:lang w:val="ru-RU"/>
        </w:rPr>
        <w:t xml:space="preserve"> района</w:t>
      </w:r>
      <w:r>
        <w:rPr>
          <w:sz w:val="28"/>
          <w:szCs w:val="28"/>
          <w:lang w:val="ru-RU"/>
        </w:rPr>
        <w:t xml:space="preserve">, затрагивающих вопросы осуществления предпринимательской и инвестиционной деятельности, </w:t>
      </w:r>
      <w:r w:rsidRPr="001C0761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20</w:t>
      </w:r>
      <w:r w:rsidRPr="001C0761">
        <w:rPr>
          <w:sz w:val="28"/>
          <w:szCs w:val="28"/>
          <w:lang w:val="ru-RU"/>
        </w:rPr>
        <w:t xml:space="preserve"> год».</w:t>
      </w:r>
    </w:p>
    <w:p w:rsidR="002452B9" w:rsidRPr="008D4788" w:rsidRDefault="002452B9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>По результатам рассмотрения представленных документов установлено:</w:t>
      </w:r>
    </w:p>
    <w:p w:rsidR="002452B9" w:rsidRPr="008D4788" w:rsidRDefault="002452B9" w:rsidP="00E67B78">
      <w:pPr>
        <w:pStyle w:val="ListParagraph"/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 xml:space="preserve">При проведении экспертизы муниципального нормативного правового акта органом, осуществляющим экспертизу, </w:t>
      </w:r>
      <w:r w:rsidRPr="00F01C30">
        <w:rPr>
          <w:sz w:val="28"/>
          <w:szCs w:val="28"/>
          <w:lang w:val="ru-RU"/>
        </w:rPr>
        <w:t>соблюден</w:t>
      </w:r>
      <w:r w:rsidRPr="008D4788">
        <w:rPr>
          <w:sz w:val="28"/>
          <w:szCs w:val="28"/>
          <w:lang w:val="ru-RU"/>
        </w:rPr>
        <w:t xml:space="preserve"> порядок проведения экспертизы нормативного правового акта.</w:t>
      </w:r>
    </w:p>
    <w:p w:rsidR="002452B9" w:rsidRPr="00876CD0" w:rsidRDefault="002452B9" w:rsidP="00876CD0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3E6FD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Решением </w:t>
      </w:r>
      <w:r w:rsidRPr="00876CD0">
        <w:rPr>
          <w:sz w:val="28"/>
          <w:szCs w:val="28"/>
          <w:lang w:val="ru-RU"/>
        </w:rPr>
        <w:t>не предусмотрено введение дополнительных обязанностей хозяйствующим объектам, посредством которых будут нарушены их права.</w:t>
      </w:r>
    </w:p>
    <w:p w:rsidR="002452B9" w:rsidRPr="00B358D3" w:rsidRDefault="002452B9" w:rsidP="00876CD0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310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проведения </w:t>
      </w:r>
      <w:r w:rsidRPr="00C31058">
        <w:rPr>
          <w:rFonts w:ascii="Times New Roman" w:hAnsi="Times New Roman" w:cs="Times New Roman"/>
          <w:b w:val="0"/>
          <w:sz w:val="28"/>
          <w:szCs w:val="28"/>
        </w:rPr>
        <w:t xml:space="preserve">оценки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>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Верхнедонского района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</w:t>
      </w:r>
      <w:r w:rsidRPr="00876CD0">
        <w:rPr>
          <w:rFonts w:ascii="Times New Roman" w:hAnsi="Times New Roman" w:cs="Times New Roman"/>
          <w:b w:val="0"/>
          <w:sz w:val="28"/>
          <w:szCs w:val="28"/>
        </w:rPr>
        <w:t>(</w:t>
      </w:r>
      <w:hyperlink r:id="rId5" w:history="1">
        <w:r w:rsidRPr="00876CD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http://www.verhnedon.donland.ru</w:t>
        </w:r>
      </w:hyperlink>
      <w:r w:rsidRPr="00876CD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в разделе «</w:t>
      </w:r>
      <w:r>
        <w:rPr>
          <w:rFonts w:ascii="Times New Roman" w:hAnsi="Times New Roman" w:cs="Times New Roman"/>
          <w:b w:val="0"/>
          <w:sz w:val="28"/>
          <w:szCs w:val="28"/>
        </w:rPr>
        <w:t>Оценка регулирующего воздействия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» в </w:t>
      </w:r>
      <w:r w:rsidRPr="00B358D3">
        <w:rPr>
          <w:rFonts w:ascii="Times New Roman" w:hAnsi="Times New Roman" w:cs="Times New Roman"/>
          <w:b w:val="0"/>
          <w:sz w:val="28"/>
          <w:szCs w:val="28"/>
        </w:rPr>
        <w:t>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2452B9" w:rsidRPr="00876CD0" w:rsidRDefault="002452B9" w:rsidP="00876CD0">
      <w:pPr>
        <w:ind w:firstLine="709"/>
        <w:jc w:val="both"/>
        <w:rPr>
          <w:sz w:val="28"/>
          <w:szCs w:val="28"/>
          <w:lang w:val="ru-RU"/>
        </w:rPr>
      </w:pPr>
      <w:r w:rsidRPr="00876CD0">
        <w:rPr>
          <w:sz w:val="28"/>
          <w:szCs w:val="28"/>
          <w:lang w:val="ru-RU"/>
        </w:rPr>
        <w:t xml:space="preserve">В ходе </w:t>
      </w:r>
      <w:r>
        <w:rPr>
          <w:sz w:val="28"/>
          <w:szCs w:val="28"/>
          <w:lang w:val="ru-RU"/>
        </w:rPr>
        <w:t xml:space="preserve">проведения экспертизы Решения </w:t>
      </w:r>
      <w:r w:rsidRPr="00876CD0">
        <w:rPr>
          <w:sz w:val="28"/>
          <w:szCs w:val="28"/>
          <w:lang w:val="ru-RU"/>
        </w:rPr>
        <w:t>замечаний, предложений и экспертных заключений не поступило.</w:t>
      </w:r>
    </w:p>
    <w:p w:rsidR="002452B9" w:rsidRPr="00876CD0" w:rsidRDefault="002452B9" w:rsidP="00876CD0">
      <w:pPr>
        <w:ind w:firstLine="709"/>
        <w:jc w:val="both"/>
        <w:rPr>
          <w:sz w:val="28"/>
          <w:szCs w:val="28"/>
          <w:lang w:val="ru-RU"/>
        </w:rPr>
      </w:pPr>
      <w:r w:rsidRPr="00876CD0">
        <w:rPr>
          <w:sz w:val="28"/>
          <w:szCs w:val="28"/>
          <w:lang w:val="ru-RU"/>
        </w:rPr>
        <w:t xml:space="preserve">Положения,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способствующие возникновению необоснованных расходов консолидированного бюджета области, в </w:t>
      </w:r>
      <w:r>
        <w:rPr>
          <w:sz w:val="28"/>
          <w:szCs w:val="28"/>
          <w:lang w:val="ru-RU"/>
        </w:rPr>
        <w:t xml:space="preserve">НПА </w:t>
      </w:r>
      <w:r w:rsidRPr="00876CD0">
        <w:rPr>
          <w:sz w:val="28"/>
          <w:szCs w:val="28"/>
          <w:lang w:val="ru-RU"/>
        </w:rPr>
        <w:t>отсутствуют.</w:t>
      </w:r>
    </w:p>
    <w:p w:rsidR="002452B9" w:rsidRPr="00876CD0" w:rsidRDefault="002452B9" w:rsidP="00876CD0">
      <w:pPr>
        <w:ind w:firstLine="851"/>
        <w:jc w:val="both"/>
        <w:rPr>
          <w:lang w:val="ru-RU"/>
        </w:rPr>
      </w:pPr>
    </w:p>
    <w:p w:rsidR="002452B9" w:rsidRDefault="002452B9" w:rsidP="003E6FD0">
      <w:pPr>
        <w:ind w:firstLine="709"/>
        <w:jc w:val="both"/>
        <w:rPr>
          <w:sz w:val="28"/>
          <w:szCs w:val="28"/>
          <w:lang w:val="ru-RU"/>
        </w:rPr>
      </w:pPr>
    </w:p>
    <w:p w:rsidR="002452B9" w:rsidRDefault="002452B9" w:rsidP="00437163">
      <w:pPr>
        <w:jc w:val="both"/>
        <w:rPr>
          <w:sz w:val="28"/>
          <w:szCs w:val="28"/>
          <w:lang w:val="ru-RU"/>
        </w:rPr>
      </w:pPr>
    </w:p>
    <w:p w:rsidR="002452B9" w:rsidRDefault="002452B9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Администрации</w:t>
      </w:r>
    </w:p>
    <w:p w:rsidR="002452B9" w:rsidRDefault="002452B9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Верхнедонского района                                                      И.М.Шапошникова</w:t>
      </w:r>
    </w:p>
    <w:p w:rsidR="002452B9" w:rsidRDefault="002452B9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29.10.2020</w:t>
      </w:r>
    </w:p>
    <w:p w:rsidR="002452B9" w:rsidRDefault="002452B9" w:rsidP="00437163">
      <w:pPr>
        <w:jc w:val="both"/>
        <w:rPr>
          <w:sz w:val="28"/>
          <w:szCs w:val="28"/>
          <w:lang w:val="ru-RU"/>
        </w:rPr>
      </w:pPr>
    </w:p>
    <w:p w:rsidR="002452B9" w:rsidRDefault="002452B9" w:rsidP="00437163">
      <w:pPr>
        <w:jc w:val="both"/>
        <w:rPr>
          <w:lang w:val="ru-RU"/>
        </w:rPr>
      </w:pPr>
    </w:p>
    <w:p w:rsidR="002452B9" w:rsidRPr="00305CA4" w:rsidRDefault="002452B9" w:rsidP="00437163">
      <w:pPr>
        <w:jc w:val="both"/>
        <w:rPr>
          <w:lang w:val="ru-RU"/>
        </w:rPr>
      </w:pPr>
      <w:r>
        <w:rPr>
          <w:lang w:val="ru-RU"/>
        </w:rPr>
        <w:t>Исп.Пройдакова Р.Н. (86364) 3-16-91</w:t>
      </w:r>
    </w:p>
    <w:p w:rsidR="002452B9" w:rsidRPr="00437163" w:rsidRDefault="002452B9" w:rsidP="00876684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2452B9" w:rsidRPr="00437163" w:rsidSect="0098302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94A"/>
    <w:multiLevelType w:val="multilevel"/>
    <w:tmpl w:val="08061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563065A"/>
    <w:multiLevelType w:val="hybridMultilevel"/>
    <w:tmpl w:val="CCE03C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0759DB"/>
    <w:multiLevelType w:val="hybridMultilevel"/>
    <w:tmpl w:val="D58A9DF6"/>
    <w:lvl w:ilvl="0" w:tplc="0E08BB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A5B42F9"/>
    <w:multiLevelType w:val="hybridMultilevel"/>
    <w:tmpl w:val="FA285C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B075FA"/>
    <w:multiLevelType w:val="multilevel"/>
    <w:tmpl w:val="9E8E4F2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F8E4A22"/>
    <w:multiLevelType w:val="multilevel"/>
    <w:tmpl w:val="006C8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FD90A56"/>
    <w:multiLevelType w:val="hybridMultilevel"/>
    <w:tmpl w:val="6922B220"/>
    <w:lvl w:ilvl="0" w:tplc="4BE64B3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7BA"/>
    <w:rsid w:val="00021D7B"/>
    <w:rsid w:val="0002217C"/>
    <w:rsid w:val="00025658"/>
    <w:rsid w:val="00033823"/>
    <w:rsid w:val="00063C6F"/>
    <w:rsid w:val="000C31F4"/>
    <w:rsid w:val="000D2650"/>
    <w:rsid w:val="001112F1"/>
    <w:rsid w:val="001271EB"/>
    <w:rsid w:val="001423DA"/>
    <w:rsid w:val="001905A7"/>
    <w:rsid w:val="00196A7D"/>
    <w:rsid w:val="001C0761"/>
    <w:rsid w:val="001D1A00"/>
    <w:rsid w:val="001D6C01"/>
    <w:rsid w:val="00200CE2"/>
    <w:rsid w:val="002452B9"/>
    <w:rsid w:val="00267BAB"/>
    <w:rsid w:val="002B5C9C"/>
    <w:rsid w:val="002E4A81"/>
    <w:rsid w:val="002F12A5"/>
    <w:rsid w:val="00304956"/>
    <w:rsid w:val="0030499C"/>
    <w:rsid w:val="00305CA4"/>
    <w:rsid w:val="00331EC4"/>
    <w:rsid w:val="0033479B"/>
    <w:rsid w:val="003413A7"/>
    <w:rsid w:val="00372995"/>
    <w:rsid w:val="0038174E"/>
    <w:rsid w:val="003B6A41"/>
    <w:rsid w:val="003E6FD0"/>
    <w:rsid w:val="003F1807"/>
    <w:rsid w:val="00412507"/>
    <w:rsid w:val="00425A52"/>
    <w:rsid w:val="0042793E"/>
    <w:rsid w:val="00436B79"/>
    <w:rsid w:val="00437163"/>
    <w:rsid w:val="004413A2"/>
    <w:rsid w:val="00454413"/>
    <w:rsid w:val="00467A63"/>
    <w:rsid w:val="00533F60"/>
    <w:rsid w:val="00552678"/>
    <w:rsid w:val="005634F0"/>
    <w:rsid w:val="005A166A"/>
    <w:rsid w:val="005B1DAF"/>
    <w:rsid w:val="005C2C3F"/>
    <w:rsid w:val="005F2F41"/>
    <w:rsid w:val="005F5631"/>
    <w:rsid w:val="006003BC"/>
    <w:rsid w:val="00630895"/>
    <w:rsid w:val="006360A0"/>
    <w:rsid w:val="006A2801"/>
    <w:rsid w:val="006C67F1"/>
    <w:rsid w:val="006C6E61"/>
    <w:rsid w:val="006F07BA"/>
    <w:rsid w:val="00731E51"/>
    <w:rsid w:val="00732107"/>
    <w:rsid w:val="007448B1"/>
    <w:rsid w:val="007455C5"/>
    <w:rsid w:val="00757DB4"/>
    <w:rsid w:val="007635D2"/>
    <w:rsid w:val="00787C29"/>
    <w:rsid w:val="007A467B"/>
    <w:rsid w:val="007D3964"/>
    <w:rsid w:val="007E148E"/>
    <w:rsid w:val="00823FF2"/>
    <w:rsid w:val="00826334"/>
    <w:rsid w:val="00860130"/>
    <w:rsid w:val="0087197A"/>
    <w:rsid w:val="00876684"/>
    <w:rsid w:val="00876CD0"/>
    <w:rsid w:val="00884B49"/>
    <w:rsid w:val="008903EE"/>
    <w:rsid w:val="008D36EB"/>
    <w:rsid w:val="008D4788"/>
    <w:rsid w:val="0095590A"/>
    <w:rsid w:val="00983026"/>
    <w:rsid w:val="0099346D"/>
    <w:rsid w:val="009A2C8B"/>
    <w:rsid w:val="009A617B"/>
    <w:rsid w:val="009A6FE8"/>
    <w:rsid w:val="009A7B71"/>
    <w:rsid w:val="009B5696"/>
    <w:rsid w:val="00A14490"/>
    <w:rsid w:val="00A379FA"/>
    <w:rsid w:val="00A43002"/>
    <w:rsid w:val="00A61350"/>
    <w:rsid w:val="00AD55D8"/>
    <w:rsid w:val="00AE6A3C"/>
    <w:rsid w:val="00B13389"/>
    <w:rsid w:val="00B26D0D"/>
    <w:rsid w:val="00B358D3"/>
    <w:rsid w:val="00B840D6"/>
    <w:rsid w:val="00B84D63"/>
    <w:rsid w:val="00B85D61"/>
    <w:rsid w:val="00BD014F"/>
    <w:rsid w:val="00BD71F5"/>
    <w:rsid w:val="00C21C30"/>
    <w:rsid w:val="00C31058"/>
    <w:rsid w:val="00C41347"/>
    <w:rsid w:val="00C92455"/>
    <w:rsid w:val="00CA7ED1"/>
    <w:rsid w:val="00CE0F9D"/>
    <w:rsid w:val="00D37189"/>
    <w:rsid w:val="00D57F19"/>
    <w:rsid w:val="00E0340B"/>
    <w:rsid w:val="00E0747B"/>
    <w:rsid w:val="00E1713A"/>
    <w:rsid w:val="00E37E11"/>
    <w:rsid w:val="00E472DD"/>
    <w:rsid w:val="00E67B78"/>
    <w:rsid w:val="00E8779C"/>
    <w:rsid w:val="00EB5145"/>
    <w:rsid w:val="00F01C30"/>
    <w:rsid w:val="00F3331A"/>
    <w:rsid w:val="00F35029"/>
    <w:rsid w:val="00F757D8"/>
    <w:rsid w:val="00FB2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BA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6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7B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BAB"/>
    <w:rPr>
      <w:rFonts w:ascii="Segoe UI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76CD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6C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876CD0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F12A5"/>
    <w:rPr>
      <w:rFonts w:eastAsia="Calibri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0499C"/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erhnedon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506</Words>
  <Characters>2890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Заболоцкая Юлия Валерьевна</dc:creator>
  <cp:keywords/>
  <dc:description/>
  <cp:lastModifiedBy>пользователь</cp:lastModifiedBy>
  <cp:revision>6</cp:revision>
  <cp:lastPrinted>2016-12-12T11:05:00Z</cp:lastPrinted>
  <dcterms:created xsi:type="dcterms:W3CDTF">2020-09-29T12:40:00Z</dcterms:created>
  <dcterms:modified xsi:type="dcterms:W3CDTF">2020-10-29T08:04:00Z</dcterms:modified>
</cp:coreProperties>
</file>